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FC9" w:rsidRPr="00F60321" w:rsidRDefault="00604FC9" w:rsidP="00604FC9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 w:rsidRPr="00F60321">
        <w:rPr>
          <w:bCs/>
          <w:sz w:val="22"/>
          <w:szCs w:val="22"/>
          <w:lang w:eastAsia="ko-KR"/>
        </w:rPr>
        <w:t xml:space="preserve">Приложение </w:t>
      </w:r>
    </w:p>
    <w:p w:rsidR="00604FC9" w:rsidRPr="00F60321" w:rsidRDefault="00604FC9" w:rsidP="00604FC9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 w:rsidRPr="00F60321">
        <w:rPr>
          <w:bCs/>
          <w:sz w:val="22"/>
          <w:szCs w:val="22"/>
          <w:lang w:eastAsia="ko-KR"/>
        </w:rPr>
        <w:t xml:space="preserve">к решению </w:t>
      </w:r>
      <w:proofErr w:type="spellStart"/>
      <w:r w:rsidRPr="00F60321">
        <w:rPr>
          <w:bCs/>
          <w:sz w:val="22"/>
          <w:szCs w:val="22"/>
          <w:lang w:eastAsia="ko-KR"/>
        </w:rPr>
        <w:t>Жанибекского</w:t>
      </w:r>
      <w:proofErr w:type="spellEnd"/>
      <w:r w:rsidRPr="00F60321">
        <w:rPr>
          <w:bCs/>
          <w:sz w:val="22"/>
          <w:szCs w:val="22"/>
          <w:lang w:eastAsia="ko-KR"/>
        </w:rPr>
        <w:t xml:space="preserve"> районного </w:t>
      </w:r>
      <w:proofErr w:type="spellStart"/>
      <w:r w:rsidRPr="00F60321">
        <w:rPr>
          <w:bCs/>
          <w:sz w:val="22"/>
          <w:szCs w:val="22"/>
          <w:lang w:eastAsia="ko-KR"/>
        </w:rPr>
        <w:t>маслихата</w:t>
      </w:r>
      <w:proofErr w:type="spellEnd"/>
    </w:p>
    <w:p w:rsidR="00604FC9" w:rsidRPr="00F60321" w:rsidRDefault="00604FC9" w:rsidP="00604FC9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 w:rsidRPr="00F60321">
        <w:rPr>
          <w:bCs/>
          <w:sz w:val="22"/>
          <w:szCs w:val="22"/>
          <w:lang w:eastAsia="ko-KR"/>
        </w:rPr>
        <w:t>от</w:t>
      </w:r>
      <w:r>
        <w:rPr>
          <w:bCs/>
          <w:sz w:val="22"/>
          <w:szCs w:val="22"/>
          <w:lang w:val="kk-KZ" w:eastAsia="ko-KR"/>
        </w:rPr>
        <w:t xml:space="preserve"> * декабря</w:t>
      </w:r>
      <w:r w:rsidR="006E522B">
        <w:rPr>
          <w:bCs/>
          <w:sz w:val="22"/>
          <w:szCs w:val="22"/>
          <w:lang w:eastAsia="ko-KR"/>
        </w:rPr>
        <w:t xml:space="preserve"> 202</w:t>
      </w:r>
      <w:r w:rsidR="006E522B">
        <w:rPr>
          <w:bCs/>
          <w:sz w:val="22"/>
          <w:szCs w:val="22"/>
          <w:lang w:val="kk-KZ" w:eastAsia="ko-KR"/>
        </w:rPr>
        <w:t>3</w:t>
      </w:r>
      <w:r w:rsidRPr="00F60321">
        <w:rPr>
          <w:bCs/>
          <w:sz w:val="22"/>
          <w:szCs w:val="22"/>
          <w:lang w:eastAsia="ko-KR"/>
        </w:rPr>
        <w:t xml:space="preserve"> года №</w:t>
      </w:r>
      <w:r>
        <w:rPr>
          <w:bCs/>
          <w:sz w:val="22"/>
          <w:szCs w:val="22"/>
          <w:lang w:eastAsia="ko-KR"/>
        </w:rPr>
        <w:t>*</w:t>
      </w:r>
    </w:p>
    <w:p w:rsidR="00604FC9" w:rsidRPr="007475DA" w:rsidRDefault="00604FC9" w:rsidP="00604FC9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</w:p>
    <w:p w:rsidR="00604FC9" w:rsidRPr="007475DA" w:rsidRDefault="00604FC9" w:rsidP="00604FC9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 w:rsidRPr="007475DA">
        <w:rPr>
          <w:bCs/>
          <w:sz w:val="22"/>
          <w:szCs w:val="22"/>
          <w:lang w:eastAsia="ko-KR"/>
        </w:rPr>
        <w:t>Приложение 1</w:t>
      </w:r>
    </w:p>
    <w:p w:rsidR="00604FC9" w:rsidRPr="007475DA" w:rsidRDefault="00604FC9" w:rsidP="00604FC9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 w:rsidRPr="007475DA">
        <w:rPr>
          <w:bCs/>
          <w:sz w:val="22"/>
          <w:szCs w:val="22"/>
          <w:lang w:eastAsia="ko-KR"/>
        </w:rPr>
        <w:t xml:space="preserve">к решению </w:t>
      </w:r>
      <w:proofErr w:type="spellStart"/>
      <w:r w:rsidRPr="007475DA">
        <w:rPr>
          <w:bCs/>
          <w:sz w:val="22"/>
          <w:szCs w:val="22"/>
          <w:lang w:eastAsia="ko-KR"/>
        </w:rPr>
        <w:t>Жанибекского</w:t>
      </w:r>
      <w:proofErr w:type="spellEnd"/>
      <w:r w:rsidRPr="007475DA">
        <w:rPr>
          <w:bCs/>
          <w:sz w:val="22"/>
          <w:szCs w:val="22"/>
          <w:lang w:eastAsia="ko-KR"/>
        </w:rPr>
        <w:t xml:space="preserve"> районного </w:t>
      </w:r>
      <w:proofErr w:type="spellStart"/>
      <w:r w:rsidRPr="007475DA">
        <w:rPr>
          <w:bCs/>
          <w:sz w:val="22"/>
          <w:szCs w:val="22"/>
          <w:lang w:eastAsia="ko-KR"/>
        </w:rPr>
        <w:t>маслихата</w:t>
      </w:r>
      <w:proofErr w:type="spellEnd"/>
    </w:p>
    <w:p w:rsidR="00604FC9" w:rsidRDefault="006E522B" w:rsidP="00604FC9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proofErr w:type="gramStart"/>
      <w:r>
        <w:rPr>
          <w:bCs/>
          <w:sz w:val="22"/>
          <w:szCs w:val="22"/>
          <w:lang w:eastAsia="ko-KR"/>
        </w:rPr>
        <w:t>от  декабря</w:t>
      </w:r>
      <w:proofErr w:type="gramEnd"/>
      <w:r>
        <w:rPr>
          <w:bCs/>
          <w:sz w:val="22"/>
          <w:szCs w:val="22"/>
          <w:lang w:eastAsia="ko-KR"/>
        </w:rPr>
        <w:t xml:space="preserve"> 2023</w:t>
      </w:r>
      <w:r w:rsidR="00604FC9" w:rsidRPr="007475DA">
        <w:rPr>
          <w:bCs/>
          <w:sz w:val="22"/>
          <w:szCs w:val="22"/>
          <w:lang w:eastAsia="ko-KR"/>
        </w:rPr>
        <w:t xml:space="preserve">  года №</w:t>
      </w:r>
      <w:r w:rsidR="000A22F2">
        <w:rPr>
          <w:bCs/>
          <w:sz w:val="22"/>
          <w:szCs w:val="22"/>
          <w:lang w:val="kk-KZ" w:eastAsia="ko-KR"/>
        </w:rPr>
        <w:t>*</w:t>
      </w:r>
    </w:p>
    <w:p w:rsidR="00815C61" w:rsidRPr="007A69B6" w:rsidRDefault="00815C61" w:rsidP="00815C61">
      <w:pPr>
        <w:ind w:left="6804"/>
        <w:rPr>
          <w:lang w:val="kk-KZ"/>
        </w:rPr>
      </w:pPr>
    </w:p>
    <w:p w:rsidR="00815C61" w:rsidRPr="007A69B6" w:rsidRDefault="00815C61" w:rsidP="00815C61">
      <w:pPr>
        <w:jc w:val="center"/>
        <w:rPr>
          <w:lang w:val="kk-KZ"/>
        </w:rPr>
      </w:pPr>
    </w:p>
    <w:p w:rsidR="004A1B89" w:rsidRDefault="004A1B89" w:rsidP="004A1B89">
      <w:pPr>
        <w:jc w:val="center"/>
        <w:rPr>
          <w:lang w:val="kk-KZ"/>
        </w:rPr>
      </w:pPr>
      <w:r>
        <w:rPr>
          <w:lang w:val="kk-KZ"/>
        </w:rPr>
        <w:t xml:space="preserve">Бюджет Акобинского сельского округа на </w:t>
      </w:r>
      <w:r w:rsidR="006E522B">
        <w:rPr>
          <w:lang w:val="kk-KZ"/>
        </w:rPr>
        <w:t>2024</w:t>
      </w:r>
      <w:r>
        <w:rPr>
          <w:lang w:val="kk-KZ"/>
        </w:rPr>
        <w:t xml:space="preserve"> год </w:t>
      </w:r>
    </w:p>
    <w:p w:rsidR="00815C61" w:rsidRPr="007A69B6" w:rsidRDefault="00815C61" w:rsidP="00815C61">
      <w:pPr>
        <w:jc w:val="center"/>
        <w:rPr>
          <w:lang w:val="kk-KZ"/>
        </w:rPr>
      </w:pPr>
    </w:p>
    <w:p w:rsidR="00604FC9" w:rsidRDefault="00604FC9" w:rsidP="00604FC9">
      <w:pPr>
        <w:jc w:val="center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               тысяч тенге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17"/>
        <w:gridCol w:w="689"/>
        <w:gridCol w:w="22"/>
        <w:gridCol w:w="667"/>
        <w:gridCol w:w="42"/>
        <w:gridCol w:w="647"/>
        <w:gridCol w:w="63"/>
        <w:gridCol w:w="5800"/>
        <w:gridCol w:w="1080"/>
      </w:tblGrid>
      <w:tr w:rsidR="00604FC9" w:rsidTr="00604FC9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>Сумма, тысяч тенге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Специфика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1) Доходы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Pr="0067306A" w:rsidRDefault="006230D5">
            <w:pPr>
              <w:spacing w:line="256" w:lineRule="auto"/>
              <w:jc w:val="right"/>
              <w:rPr>
                <w:lang w:val="en-US" w:eastAsia="en-US"/>
              </w:rPr>
            </w:pPr>
            <w:r>
              <w:rPr>
                <w:lang w:val="kk-KZ"/>
              </w:rPr>
              <w:t>42 058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Налоговые поступления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10</w:t>
            </w:r>
            <w:r w:rsidR="00E52797">
              <w:rPr>
                <w:lang w:val="kk-KZ" w:eastAsia="en-US"/>
              </w:rPr>
              <w:t>48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Подоходный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</w:t>
            </w:r>
            <w:r w:rsidR="00604FC9"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Индивидуальный подоходный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Hалоги</w:t>
            </w:r>
            <w:proofErr w:type="spellEnd"/>
            <w:r>
              <w:rPr>
                <w:lang w:eastAsia="en-US"/>
              </w:rPr>
              <w:t xml:space="preserve"> на собственность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7</w:t>
            </w:r>
            <w:r w:rsidR="00E52797">
              <w:rPr>
                <w:lang w:val="kk-KZ" w:eastAsia="en-US"/>
              </w:rPr>
              <w:t>48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Hалоги</w:t>
            </w:r>
            <w:proofErr w:type="spellEnd"/>
            <w:r>
              <w:rPr>
                <w:lang w:eastAsia="en-US"/>
              </w:rPr>
              <w:t xml:space="preserve"> на имущество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4A35A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43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Земельный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E52797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Hалог</w:t>
            </w:r>
            <w:proofErr w:type="spellEnd"/>
            <w:r>
              <w:rPr>
                <w:lang w:eastAsia="en-US"/>
              </w:rPr>
              <w:t xml:space="preserve"> на транспортные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7</w:t>
            </w:r>
            <w:r w:rsidR="00E52797">
              <w:rPr>
                <w:lang w:val="kk-KZ" w:eastAsia="en-US"/>
              </w:rPr>
              <w:t>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Неналоговые поступления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Доходы от государственной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основного капитала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трансфертов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Pr="006E522B" w:rsidRDefault="006230D5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41 010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kk-KZ" w:eastAsia="en-US"/>
              </w:rPr>
              <w:t>41 010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Трансферты из районного (города областного бюджета)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kk-KZ" w:eastAsia="en-US"/>
              </w:rPr>
              <w:t>41 010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группа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 тысяч тенге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подгруппа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Программа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ind w:left="87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2) Затраты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kk-KZ"/>
              </w:rPr>
              <w:t>42 058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Государственные услуги общего характера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 w:rsidP="002B62FA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32 823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 w:rsidP="002B62FA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32 823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 w:rsidP="002B62FA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32 823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001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Услуги по обеспечению деятельности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 w:rsidP="002B62FA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32 823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lastRenderedPageBreak/>
              <w:t>07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8 935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6 235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6 235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Организация водоснабжения населенных пунктах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230D5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6 235</w:t>
            </w:r>
            <w:bookmarkStart w:id="0" w:name="_GoBack"/>
            <w:bookmarkEnd w:id="0"/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 населенных пунктов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2 700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2 700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008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Освещение улиц в населенных пунктах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1 1</w:t>
            </w:r>
            <w:r w:rsidR="007D17C9">
              <w:rPr>
                <w:lang w:val="kk-KZ" w:eastAsia="en-US"/>
              </w:rPr>
              <w:t>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009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О</w:t>
            </w:r>
            <w:proofErr w:type="spellStart"/>
            <w:r>
              <w:rPr>
                <w:color w:val="000000"/>
                <w:lang w:eastAsia="en-US"/>
              </w:rPr>
              <w:t>беспечение</w:t>
            </w:r>
            <w:proofErr w:type="spellEnd"/>
            <w:r>
              <w:rPr>
                <w:color w:val="000000"/>
                <w:lang w:eastAsia="en-US"/>
              </w:rPr>
              <w:t xml:space="preserve"> санитарии населенных </w:t>
            </w:r>
            <w:proofErr w:type="spellStart"/>
            <w:r>
              <w:rPr>
                <w:color w:val="000000"/>
                <w:lang w:eastAsia="en-US"/>
              </w:rPr>
              <w:t>пункто</w:t>
            </w:r>
            <w:proofErr w:type="spellEnd"/>
            <w:r>
              <w:rPr>
                <w:color w:val="000000"/>
                <w:lang w:val="kk-KZ" w:eastAsia="en-US"/>
              </w:rPr>
              <w:t>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и озеленение населенных пунктов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E522B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1 300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Транспорт  и коммуникация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D45077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Автомобильный транспорт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D45077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D45077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013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Обеспечение функционирования автомобильных дорог в городах районного значения, селах, поселках, сельских оуругах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D45077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населенных пунктов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3) Чистое бюджнтное кредитование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Бюджетные кредиты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Погашение бюджетных кредитов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тысяч тенге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выданных из государственного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4) Сальдо по операциям с финансовыми активами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подгруппа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тысяч тенге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Программа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604FC9" w:rsidTr="00604FC9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color w:val="000000" w:themeColor="text1"/>
                <w:lang w:val="kk-KZ" w:eastAsia="en-US"/>
              </w:rPr>
            </w:pPr>
            <w:r>
              <w:rPr>
                <w:color w:val="000000" w:themeColor="text1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04FC9" w:rsidTr="00604FC9">
        <w:trPr>
          <w:trHeight w:val="188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тысяч тенге </w:t>
            </w:r>
          </w:p>
        </w:tc>
      </w:tr>
      <w:tr w:rsidR="00604FC9" w:rsidTr="00604FC9">
        <w:trPr>
          <w:trHeight w:val="19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12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16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Специфика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7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11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604FC9" w:rsidTr="00604FC9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trHeight w:val="11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финансовых активов внутри страны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trHeight w:val="11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5) Дефицит (профицит)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Pr="005E10C1" w:rsidRDefault="005E10C1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04FC9" w:rsidTr="00604FC9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6) Финансирование дефицита (использование профицита)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5E10C1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trHeight w:val="7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займов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trHeight w:val="25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Внутренние государственные займы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 w:rsidP="0059580A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             0</w:t>
            </w:r>
          </w:p>
        </w:tc>
      </w:tr>
      <w:tr w:rsidR="00604FC9" w:rsidTr="00604FC9">
        <w:trPr>
          <w:trHeight w:val="12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Договоры займа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trHeight w:val="17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группа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тысяч тенге </w:t>
            </w:r>
          </w:p>
        </w:tc>
      </w:tr>
      <w:tr w:rsidR="00604FC9" w:rsidTr="00604FC9">
        <w:trPr>
          <w:trHeight w:val="25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подгруппа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23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bCs/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rPr>
                <w:bCs/>
                <w:lang w:val="kk-KZ" w:eastAsia="en-US"/>
              </w:rPr>
            </w:pPr>
            <w:r>
              <w:rPr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13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Программа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</w:tr>
      <w:tr w:rsidR="00604FC9" w:rsidTr="00604FC9">
        <w:trPr>
          <w:trHeight w:val="24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17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604FC9" w:rsidTr="00604FC9">
        <w:trPr>
          <w:trHeight w:val="12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займов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Погашение займов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604FC9" w:rsidTr="00604FC9">
        <w:trPr>
          <w:trHeight w:val="151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604FC9" w:rsidRDefault="00604FC9" w:rsidP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тысяч тенге </w:t>
            </w:r>
          </w:p>
        </w:tc>
      </w:tr>
      <w:tr w:rsidR="00604FC9" w:rsidTr="00604FC9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8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13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Специфика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17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C9" w:rsidRDefault="00604FC9">
            <w:pPr>
              <w:spacing w:line="256" w:lineRule="auto"/>
              <w:rPr>
                <w:lang w:val="kk-KZ" w:eastAsia="en-US"/>
              </w:rPr>
            </w:pPr>
          </w:p>
        </w:tc>
      </w:tr>
      <w:tr w:rsidR="00604FC9" w:rsidTr="00604FC9">
        <w:trPr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604FC9" w:rsidTr="00604FC9">
        <w:trPr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Используемые остатки бюджетных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Pr="009A12DE" w:rsidRDefault="005E10C1" w:rsidP="008A1070">
            <w:pPr>
              <w:spacing w:line="256" w:lineRule="auto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04FC9" w:rsidTr="00604FC9">
        <w:trPr>
          <w:trHeight w:val="12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Остатки бюджетных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Pr="005E10C1" w:rsidRDefault="005E10C1" w:rsidP="008A1070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604FC9" w:rsidTr="00604FC9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4FC9" w:rsidRDefault="00604FC9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FC9" w:rsidRDefault="00604FC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Свободные остатки бюджетных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FC9" w:rsidRDefault="005E10C1" w:rsidP="005E10C1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            0</w:t>
            </w:r>
          </w:p>
        </w:tc>
      </w:tr>
    </w:tbl>
    <w:p w:rsidR="00604FC9" w:rsidRDefault="00604FC9" w:rsidP="00604FC9">
      <w:pPr>
        <w:rPr>
          <w:lang w:val="kk-KZ"/>
        </w:rPr>
      </w:pPr>
    </w:p>
    <w:p w:rsidR="00604FC9" w:rsidRDefault="00604FC9" w:rsidP="00604FC9">
      <w:pPr>
        <w:rPr>
          <w:lang w:val="kk-KZ"/>
        </w:rPr>
      </w:pPr>
    </w:p>
    <w:p w:rsidR="00604FC9" w:rsidRDefault="00604FC9" w:rsidP="00604FC9">
      <w:pPr>
        <w:rPr>
          <w:lang w:val="kk-KZ"/>
        </w:rPr>
      </w:pPr>
    </w:p>
    <w:p w:rsidR="00604FC9" w:rsidRDefault="00604FC9" w:rsidP="00604FC9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815C61">
      <w:pPr>
        <w:rPr>
          <w:lang w:val="kk-KZ"/>
        </w:rPr>
      </w:pPr>
    </w:p>
    <w:p w:rsidR="00815C61" w:rsidRDefault="00815C61" w:rsidP="005507DA">
      <w:pPr>
        <w:jc w:val="right"/>
        <w:rPr>
          <w:i/>
          <w:sz w:val="28"/>
          <w:szCs w:val="28"/>
          <w:lang w:val="kk-KZ"/>
        </w:rPr>
      </w:pPr>
    </w:p>
    <w:p w:rsidR="00EA6310" w:rsidRDefault="00EA6310" w:rsidP="005507DA">
      <w:pPr>
        <w:jc w:val="right"/>
        <w:rPr>
          <w:i/>
          <w:sz w:val="28"/>
          <w:szCs w:val="28"/>
          <w:lang w:val="kk-KZ"/>
        </w:rPr>
      </w:pPr>
    </w:p>
    <w:p w:rsidR="00EA6310" w:rsidRDefault="00EA6310" w:rsidP="005507DA">
      <w:pPr>
        <w:jc w:val="right"/>
        <w:rPr>
          <w:i/>
          <w:sz w:val="28"/>
          <w:szCs w:val="28"/>
          <w:lang w:val="kk-KZ"/>
        </w:rPr>
      </w:pPr>
    </w:p>
    <w:p w:rsidR="00EA6310" w:rsidRDefault="00EA6310" w:rsidP="005507DA">
      <w:pPr>
        <w:jc w:val="right"/>
        <w:rPr>
          <w:i/>
          <w:sz w:val="28"/>
          <w:szCs w:val="28"/>
          <w:lang w:val="kk-KZ"/>
        </w:rPr>
      </w:pPr>
    </w:p>
    <w:p w:rsidR="00EA6310" w:rsidRDefault="00EA6310" w:rsidP="005507DA">
      <w:pPr>
        <w:jc w:val="right"/>
        <w:rPr>
          <w:i/>
          <w:sz w:val="28"/>
          <w:szCs w:val="28"/>
          <w:lang w:val="kk-KZ"/>
        </w:rPr>
      </w:pPr>
    </w:p>
    <w:p w:rsidR="00EA6310" w:rsidRDefault="00EA6310" w:rsidP="005507DA">
      <w:pPr>
        <w:jc w:val="right"/>
        <w:rPr>
          <w:i/>
          <w:sz w:val="28"/>
          <w:szCs w:val="28"/>
          <w:lang w:val="kk-KZ"/>
        </w:rPr>
      </w:pPr>
    </w:p>
    <w:p w:rsidR="00EA6310" w:rsidRDefault="00EA6310" w:rsidP="005507DA">
      <w:pPr>
        <w:jc w:val="right"/>
        <w:rPr>
          <w:i/>
          <w:sz w:val="28"/>
          <w:szCs w:val="28"/>
          <w:lang w:val="kk-KZ"/>
        </w:rPr>
      </w:pPr>
    </w:p>
    <w:p w:rsidR="00EA6310" w:rsidRDefault="00EA6310" w:rsidP="005507DA">
      <w:pPr>
        <w:jc w:val="right"/>
        <w:rPr>
          <w:i/>
          <w:sz w:val="28"/>
          <w:szCs w:val="28"/>
          <w:lang w:val="kk-KZ"/>
        </w:rPr>
      </w:pPr>
    </w:p>
    <w:p w:rsidR="00EA6310" w:rsidRDefault="00EA6310" w:rsidP="005507DA">
      <w:pPr>
        <w:jc w:val="right"/>
        <w:rPr>
          <w:i/>
          <w:sz w:val="28"/>
          <w:szCs w:val="28"/>
          <w:lang w:val="kk-KZ"/>
        </w:rPr>
      </w:pPr>
    </w:p>
    <w:p w:rsidR="00EA6310" w:rsidRPr="00F60321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 w:rsidRPr="00F60321">
        <w:rPr>
          <w:bCs/>
          <w:sz w:val="22"/>
          <w:szCs w:val="22"/>
          <w:lang w:eastAsia="ko-KR"/>
        </w:rPr>
        <w:lastRenderedPageBreak/>
        <w:t xml:space="preserve">Приложение </w:t>
      </w:r>
    </w:p>
    <w:p w:rsidR="00EA6310" w:rsidRPr="00F60321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 w:rsidRPr="00F60321">
        <w:rPr>
          <w:bCs/>
          <w:sz w:val="22"/>
          <w:szCs w:val="22"/>
          <w:lang w:eastAsia="ko-KR"/>
        </w:rPr>
        <w:t xml:space="preserve">к решению </w:t>
      </w:r>
      <w:proofErr w:type="spellStart"/>
      <w:r w:rsidRPr="00F60321">
        <w:rPr>
          <w:bCs/>
          <w:sz w:val="22"/>
          <w:szCs w:val="22"/>
          <w:lang w:eastAsia="ko-KR"/>
        </w:rPr>
        <w:t>Жанибекского</w:t>
      </w:r>
      <w:proofErr w:type="spellEnd"/>
      <w:r w:rsidRPr="00F60321">
        <w:rPr>
          <w:bCs/>
          <w:sz w:val="22"/>
          <w:szCs w:val="22"/>
          <w:lang w:eastAsia="ko-KR"/>
        </w:rPr>
        <w:t xml:space="preserve"> районного </w:t>
      </w:r>
      <w:proofErr w:type="spellStart"/>
      <w:r w:rsidRPr="00F60321">
        <w:rPr>
          <w:bCs/>
          <w:sz w:val="22"/>
          <w:szCs w:val="22"/>
          <w:lang w:eastAsia="ko-KR"/>
        </w:rPr>
        <w:t>маслихата</w:t>
      </w:r>
      <w:proofErr w:type="spellEnd"/>
    </w:p>
    <w:p w:rsidR="00EA6310" w:rsidRPr="00F60321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 w:rsidRPr="00F60321">
        <w:rPr>
          <w:bCs/>
          <w:sz w:val="22"/>
          <w:szCs w:val="22"/>
          <w:lang w:eastAsia="ko-KR"/>
        </w:rPr>
        <w:t>от</w:t>
      </w:r>
      <w:r>
        <w:rPr>
          <w:bCs/>
          <w:sz w:val="22"/>
          <w:szCs w:val="22"/>
          <w:lang w:val="kk-KZ" w:eastAsia="ko-KR"/>
        </w:rPr>
        <w:t xml:space="preserve"> * декабря</w:t>
      </w:r>
      <w:r>
        <w:rPr>
          <w:bCs/>
          <w:sz w:val="22"/>
          <w:szCs w:val="22"/>
          <w:lang w:eastAsia="ko-KR"/>
        </w:rPr>
        <w:t xml:space="preserve"> 202</w:t>
      </w:r>
      <w:r>
        <w:rPr>
          <w:bCs/>
          <w:sz w:val="22"/>
          <w:szCs w:val="22"/>
          <w:lang w:val="kk-KZ" w:eastAsia="ko-KR"/>
        </w:rPr>
        <w:t>4</w:t>
      </w:r>
      <w:r w:rsidRPr="00F60321">
        <w:rPr>
          <w:bCs/>
          <w:sz w:val="22"/>
          <w:szCs w:val="22"/>
          <w:lang w:eastAsia="ko-KR"/>
        </w:rPr>
        <w:t xml:space="preserve"> года №</w:t>
      </w:r>
      <w:r>
        <w:rPr>
          <w:bCs/>
          <w:sz w:val="22"/>
          <w:szCs w:val="22"/>
          <w:lang w:eastAsia="ko-KR"/>
        </w:rPr>
        <w:t>*</w:t>
      </w:r>
    </w:p>
    <w:p w:rsidR="00EA6310" w:rsidRPr="007475DA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</w:p>
    <w:p w:rsidR="00EA6310" w:rsidRPr="007475DA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>
        <w:rPr>
          <w:bCs/>
          <w:sz w:val="22"/>
          <w:szCs w:val="22"/>
          <w:lang w:eastAsia="ko-KR"/>
        </w:rPr>
        <w:t>Приложение 2</w:t>
      </w:r>
    </w:p>
    <w:p w:rsidR="00EA6310" w:rsidRPr="007475DA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 w:rsidRPr="007475DA">
        <w:rPr>
          <w:bCs/>
          <w:sz w:val="22"/>
          <w:szCs w:val="22"/>
          <w:lang w:eastAsia="ko-KR"/>
        </w:rPr>
        <w:t xml:space="preserve">к решению </w:t>
      </w:r>
      <w:proofErr w:type="spellStart"/>
      <w:r w:rsidRPr="007475DA">
        <w:rPr>
          <w:bCs/>
          <w:sz w:val="22"/>
          <w:szCs w:val="22"/>
          <w:lang w:eastAsia="ko-KR"/>
        </w:rPr>
        <w:t>Жанибекского</w:t>
      </w:r>
      <w:proofErr w:type="spellEnd"/>
      <w:r w:rsidRPr="007475DA">
        <w:rPr>
          <w:bCs/>
          <w:sz w:val="22"/>
          <w:szCs w:val="22"/>
          <w:lang w:eastAsia="ko-KR"/>
        </w:rPr>
        <w:t xml:space="preserve"> районного </w:t>
      </w:r>
      <w:proofErr w:type="spellStart"/>
      <w:r w:rsidRPr="007475DA">
        <w:rPr>
          <w:bCs/>
          <w:sz w:val="22"/>
          <w:szCs w:val="22"/>
          <w:lang w:eastAsia="ko-KR"/>
        </w:rPr>
        <w:t>маслихата</w:t>
      </w:r>
      <w:proofErr w:type="spellEnd"/>
    </w:p>
    <w:p w:rsidR="00EA6310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proofErr w:type="gramStart"/>
      <w:r>
        <w:rPr>
          <w:bCs/>
          <w:sz w:val="22"/>
          <w:szCs w:val="22"/>
          <w:lang w:eastAsia="ko-KR"/>
        </w:rPr>
        <w:t>от  декабря</w:t>
      </w:r>
      <w:proofErr w:type="gramEnd"/>
      <w:r>
        <w:rPr>
          <w:bCs/>
          <w:sz w:val="22"/>
          <w:szCs w:val="22"/>
          <w:lang w:eastAsia="ko-KR"/>
        </w:rPr>
        <w:t xml:space="preserve"> 2024</w:t>
      </w:r>
      <w:r w:rsidRPr="007475DA">
        <w:rPr>
          <w:bCs/>
          <w:sz w:val="22"/>
          <w:szCs w:val="22"/>
          <w:lang w:eastAsia="ko-KR"/>
        </w:rPr>
        <w:t xml:space="preserve">  года №</w:t>
      </w:r>
      <w:r>
        <w:rPr>
          <w:bCs/>
          <w:sz w:val="22"/>
          <w:szCs w:val="22"/>
          <w:lang w:val="kk-KZ" w:eastAsia="ko-KR"/>
        </w:rPr>
        <w:t>*</w:t>
      </w:r>
    </w:p>
    <w:p w:rsidR="00EA6310" w:rsidRPr="007A69B6" w:rsidRDefault="00EA6310" w:rsidP="00EA6310">
      <w:pPr>
        <w:ind w:left="6804"/>
        <w:rPr>
          <w:lang w:val="kk-KZ"/>
        </w:rPr>
      </w:pPr>
    </w:p>
    <w:p w:rsidR="00EA6310" w:rsidRPr="007A69B6" w:rsidRDefault="00EA6310" w:rsidP="00EA6310">
      <w:pPr>
        <w:jc w:val="center"/>
        <w:rPr>
          <w:lang w:val="kk-KZ"/>
        </w:rPr>
      </w:pPr>
    </w:p>
    <w:p w:rsidR="00EA6310" w:rsidRDefault="00EA6310" w:rsidP="00EA6310">
      <w:pPr>
        <w:jc w:val="center"/>
        <w:rPr>
          <w:lang w:val="kk-KZ"/>
        </w:rPr>
      </w:pPr>
      <w:r>
        <w:rPr>
          <w:lang w:val="kk-KZ"/>
        </w:rPr>
        <w:t xml:space="preserve">Бюджет Акобинского сельского округа на 2025 год </w:t>
      </w:r>
    </w:p>
    <w:p w:rsidR="00EA6310" w:rsidRPr="007A69B6" w:rsidRDefault="00EA6310" w:rsidP="00EA6310">
      <w:pPr>
        <w:jc w:val="center"/>
        <w:rPr>
          <w:lang w:val="kk-KZ"/>
        </w:rPr>
      </w:pPr>
    </w:p>
    <w:p w:rsidR="00EA6310" w:rsidRDefault="00EA6310" w:rsidP="00EA6310">
      <w:pPr>
        <w:jc w:val="center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               тысяч тенге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17"/>
        <w:gridCol w:w="689"/>
        <w:gridCol w:w="22"/>
        <w:gridCol w:w="667"/>
        <w:gridCol w:w="42"/>
        <w:gridCol w:w="647"/>
        <w:gridCol w:w="63"/>
        <w:gridCol w:w="5800"/>
        <w:gridCol w:w="1080"/>
      </w:tblGrid>
      <w:tr w:rsidR="00EA6310" w:rsidTr="008179DD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>Сумма, тысяч тенге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Специфика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1) Доходы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Pr="0067306A" w:rsidRDefault="00EA6310" w:rsidP="008179DD">
            <w:pPr>
              <w:spacing w:line="256" w:lineRule="auto"/>
              <w:jc w:val="right"/>
              <w:rPr>
                <w:lang w:val="en-US" w:eastAsia="en-US"/>
              </w:rPr>
            </w:pPr>
            <w:r>
              <w:rPr>
                <w:lang w:val="kk-KZ"/>
              </w:rPr>
              <w:t>36 372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Налоговые поступления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1048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Подоходный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Индивидуальный подоходный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Hалоги</w:t>
            </w:r>
            <w:proofErr w:type="spellEnd"/>
            <w:r>
              <w:rPr>
                <w:lang w:eastAsia="en-US"/>
              </w:rPr>
              <w:t xml:space="preserve"> на собственность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748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Hалоги</w:t>
            </w:r>
            <w:proofErr w:type="spellEnd"/>
            <w:r>
              <w:rPr>
                <w:lang w:eastAsia="en-US"/>
              </w:rPr>
              <w:t xml:space="preserve"> на имущество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43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Земельный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Hалог</w:t>
            </w:r>
            <w:proofErr w:type="spellEnd"/>
            <w:r>
              <w:rPr>
                <w:lang w:eastAsia="en-US"/>
              </w:rPr>
              <w:t xml:space="preserve"> на транспортные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700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Неналоговые поступления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Доходы от государственной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основного капитала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трансфертов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Pr="006E522B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35 324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kk-KZ" w:eastAsia="en-US"/>
              </w:rPr>
              <w:t>35 324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Трансферты из районного (города областного бюджета)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kk-KZ" w:eastAsia="en-US"/>
              </w:rPr>
              <w:t>35 324</w:t>
            </w:r>
          </w:p>
        </w:tc>
      </w:tr>
      <w:tr w:rsidR="00EA6310" w:rsidTr="008179DD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группа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 тысяч тенге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подгруппа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Программа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ind w:left="87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2) Затраты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kk-KZ"/>
              </w:rPr>
              <w:t>36 372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Государственные услуги общего характера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001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Услуги по обеспечению деятельности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lastRenderedPageBreak/>
              <w:t>07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3 700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1 000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1 000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Организация водоснабжения населенных пунктах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1 000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 населенных пунктов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2 700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2 700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008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Освещение улиц в населенных пунктах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1 100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009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О</w:t>
            </w:r>
            <w:proofErr w:type="spellStart"/>
            <w:r>
              <w:rPr>
                <w:color w:val="000000"/>
                <w:lang w:eastAsia="en-US"/>
              </w:rPr>
              <w:t>беспечение</w:t>
            </w:r>
            <w:proofErr w:type="spellEnd"/>
            <w:r>
              <w:rPr>
                <w:color w:val="000000"/>
                <w:lang w:eastAsia="en-US"/>
              </w:rPr>
              <w:t xml:space="preserve"> санитарии населенных </w:t>
            </w:r>
            <w:proofErr w:type="spellStart"/>
            <w:r>
              <w:rPr>
                <w:color w:val="000000"/>
                <w:lang w:eastAsia="en-US"/>
              </w:rPr>
              <w:t>пункто</w:t>
            </w:r>
            <w:proofErr w:type="spellEnd"/>
            <w:r>
              <w:rPr>
                <w:color w:val="000000"/>
                <w:lang w:val="kk-KZ" w:eastAsia="en-US"/>
              </w:rPr>
              <w:t>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и озеленение населенных пунктов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Транспорт  и коммуникация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Автомобильный транспорт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013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Обеспечение функционирования автомобильных дорог в городах районного значения, селах, поселках, сельских оуругах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населенных пунктов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3) Чистое бюджнтное кредитование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Бюджетные кредиты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Погашение бюджетных кредитов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тысяч тенге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выданных из государственного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4) Сальдо по операциям с финансовыми активами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подгруппа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тысяч тенге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Программа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color w:val="000000" w:themeColor="text1"/>
                <w:lang w:val="kk-KZ" w:eastAsia="en-US"/>
              </w:rPr>
            </w:pPr>
            <w:r>
              <w:rPr>
                <w:color w:val="000000" w:themeColor="text1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A6310" w:rsidTr="008179DD">
        <w:trPr>
          <w:trHeight w:val="188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тысяч тенге </w:t>
            </w:r>
          </w:p>
        </w:tc>
      </w:tr>
      <w:tr w:rsidR="00EA6310" w:rsidTr="008179DD">
        <w:trPr>
          <w:trHeight w:val="19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2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6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Специфика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7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1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1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финансовых активов внутри страны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1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5) Дефицит (профицит)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Pr="005E10C1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A6310" w:rsidTr="008179D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6) Финансирование дефицита (использование профицита)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7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займов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25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Внутренние государственные займы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             0</w:t>
            </w:r>
          </w:p>
        </w:tc>
      </w:tr>
      <w:tr w:rsidR="00EA6310" w:rsidTr="008179DD">
        <w:trPr>
          <w:trHeight w:val="12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Договоры займа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7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группа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тысяч тенге </w:t>
            </w:r>
          </w:p>
        </w:tc>
      </w:tr>
      <w:tr w:rsidR="00EA6310" w:rsidTr="008179DD">
        <w:trPr>
          <w:trHeight w:val="25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подгруппа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23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bCs/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bCs/>
                <w:lang w:val="kk-KZ" w:eastAsia="en-US"/>
              </w:rPr>
            </w:pPr>
            <w:r>
              <w:rPr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3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Программа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</w:tr>
      <w:tr w:rsidR="00EA6310" w:rsidTr="008179DD">
        <w:trPr>
          <w:trHeight w:val="24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7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trHeight w:val="12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займов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Погашение займов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51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тысяч тенге </w:t>
            </w:r>
          </w:p>
        </w:tc>
      </w:tr>
      <w:tr w:rsidR="00EA6310" w:rsidTr="008179D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8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3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Специфика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7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Используемые остатки бюджетных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Pr="009A12DE" w:rsidRDefault="00EA6310" w:rsidP="008179DD">
            <w:pPr>
              <w:spacing w:line="256" w:lineRule="auto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A6310" w:rsidTr="008179DD">
        <w:trPr>
          <w:trHeight w:val="12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Остатки бюджетных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Pr="005E10C1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EA6310" w:rsidTr="008179D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Свободные остатки бюджетных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            0</w:t>
            </w:r>
          </w:p>
        </w:tc>
      </w:tr>
    </w:tbl>
    <w:p w:rsidR="00EA6310" w:rsidRDefault="00EA6310" w:rsidP="005507DA">
      <w:pPr>
        <w:jc w:val="right"/>
        <w:rPr>
          <w:i/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Pr="00EA6310" w:rsidRDefault="00EA6310" w:rsidP="00EA6310">
      <w:pPr>
        <w:rPr>
          <w:sz w:val="28"/>
          <w:szCs w:val="28"/>
          <w:lang w:val="kk-KZ"/>
        </w:rPr>
      </w:pPr>
    </w:p>
    <w:p w:rsidR="00EA6310" w:rsidRDefault="00EA6310" w:rsidP="00EA6310">
      <w:pPr>
        <w:rPr>
          <w:sz w:val="28"/>
          <w:szCs w:val="28"/>
          <w:lang w:val="kk-KZ"/>
        </w:rPr>
      </w:pPr>
    </w:p>
    <w:p w:rsidR="00EA6310" w:rsidRDefault="00EA6310" w:rsidP="00EA6310">
      <w:pPr>
        <w:jc w:val="right"/>
        <w:rPr>
          <w:sz w:val="28"/>
          <w:szCs w:val="28"/>
          <w:lang w:val="kk-KZ"/>
        </w:rPr>
      </w:pPr>
    </w:p>
    <w:p w:rsidR="00EA6310" w:rsidRDefault="00EA6310" w:rsidP="00EA6310">
      <w:pPr>
        <w:jc w:val="right"/>
        <w:rPr>
          <w:sz w:val="28"/>
          <w:szCs w:val="28"/>
          <w:lang w:val="kk-KZ"/>
        </w:rPr>
      </w:pPr>
    </w:p>
    <w:p w:rsidR="00EA6310" w:rsidRDefault="00EA6310" w:rsidP="00EA6310">
      <w:pPr>
        <w:jc w:val="right"/>
        <w:rPr>
          <w:sz w:val="28"/>
          <w:szCs w:val="28"/>
          <w:lang w:val="kk-KZ"/>
        </w:rPr>
      </w:pPr>
    </w:p>
    <w:p w:rsidR="00EA6310" w:rsidRDefault="00EA6310" w:rsidP="00EA6310">
      <w:pPr>
        <w:jc w:val="right"/>
        <w:rPr>
          <w:sz w:val="28"/>
          <w:szCs w:val="28"/>
          <w:lang w:val="kk-KZ"/>
        </w:rPr>
      </w:pPr>
    </w:p>
    <w:p w:rsidR="00EA6310" w:rsidRPr="00F60321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 w:rsidRPr="00F60321">
        <w:rPr>
          <w:bCs/>
          <w:sz w:val="22"/>
          <w:szCs w:val="22"/>
          <w:lang w:eastAsia="ko-KR"/>
        </w:rPr>
        <w:lastRenderedPageBreak/>
        <w:t xml:space="preserve">Приложение </w:t>
      </w:r>
    </w:p>
    <w:p w:rsidR="00EA6310" w:rsidRPr="00F60321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 w:rsidRPr="00F60321">
        <w:rPr>
          <w:bCs/>
          <w:sz w:val="22"/>
          <w:szCs w:val="22"/>
          <w:lang w:eastAsia="ko-KR"/>
        </w:rPr>
        <w:t xml:space="preserve">к решению </w:t>
      </w:r>
      <w:proofErr w:type="spellStart"/>
      <w:r w:rsidRPr="00F60321">
        <w:rPr>
          <w:bCs/>
          <w:sz w:val="22"/>
          <w:szCs w:val="22"/>
          <w:lang w:eastAsia="ko-KR"/>
        </w:rPr>
        <w:t>Жанибекского</w:t>
      </w:r>
      <w:proofErr w:type="spellEnd"/>
      <w:r w:rsidRPr="00F60321">
        <w:rPr>
          <w:bCs/>
          <w:sz w:val="22"/>
          <w:szCs w:val="22"/>
          <w:lang w:eastAsia="ko-KR"/>
        </w:rPr>
        <w:t xml:space="preserve"> районного </w:t>
      </w:r>
      <w:proofErr w:type="spellStart"/>
      <w:r w:rsidRPr="00F60321">
        <w:rPr>
          <w:bCs/>
          <w:sz w:val="22"/>
          <w:szCs w:val="22"/>
          <w:lang w:eastAsia="ko-KR"/>
        </w:rPr>
        <w:t>маслихата</w:t>
      </w:r>
      <w:proofErr w:type="spellEnd"/>
    </w:p>
    <w:p w:rsidR="00EA6310" w:rsidRPr="00F60321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r w:rsidRPr="00F60321">
        <w:rPr>
          <w:bCs/>
          <w:sz w:val="22"/>
          <w:szCs w:val="22"/>
          <w:lang w:eastAsia="ko-KR"/>
        </w:rPr>
        <w:t>от</w:t>
      </w:r>
      <w:r>
        <w:rPr>
          <w:bCs/>
          <w:sz w:val="22"/>
          <w:szCs w:val="22"/>
          <w:lang w:val="kk-KZ" w:eastAsia="ko-KR"/>
        </w:rPr>
        <w:t xml:space="preserve"> * декабря</w:t>
      </w:r>
      <w:r>
        <w:rPr>
          <w:bCs/>
          <w:sz w:val="22"/>
          <w:szCs w:val="22"/>
          <w:lang w:eastAsia="ko-KR"/>
        </w:rPr>
        <w:t xml:space="preserve"> 202</w:t>
      </w:r>
      <w:r>
        <w:rPr>
          <w:bCs/>
          <w:sz w:val="22"/>
          <w:szCs w:val="22"/>
          <w:lang w:val="kk-KZ" w:eastAsia="ko-KR"/>
        </w:rPr>
        <w:t>5</w:t>
      </w:r>
      <w:r w:rsidRPr="00F60321">
        <w:rPr>
          <w:bCs/>
          <w:sz w:val="22"/>
          <w:szCs w:val="22"/>
          <w:lang w:eastAsia="ko-KR"/>
        </w:rPr>
        <w:t xml:space="preserve"> года №</w:t>
      </w:r>
      <w:r>
        <w:rPr>
          <w:bCs/>
          <w:sz w:val="22"/>
          <w:szCs w:val="22"/>
          <w:lang w:eastAsia="ko-KR"/>
        </w:rPr>
        <w:t>*</w:t>
      </w:r>
    </w:p>
    <w:p w:rsidR="00EA6310" w:rsidRPr="007475DA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</w:p>
    <w:p w:rsidR="00EA6310" w:rsidRPr="007475DA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>
        <w:rPr>
          <w:bCs/>
          <w:sz w:val="22"/>
          <w:szCs w:val="22"/>
          <w:lang w:eastAsia="ko-KR"/>
        </w:rPr>
        <w:t>Приложение 3</w:t>
      </w:r>
    </w:p>
    <w:p w:rsidR="00EA6310" w:rsidRPr="007475DA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eastAsia="ko-KR"/>
        </w:rPr>
      </w:pPr>
      <w:r w:rsidRPr="007475DA">
        <w:rPr>
          <w:bCs/>
          <w:sz w:val="22"/>
          <w:szCs w:val="22"/>
          <w:lang w:eastAsia="ko-KR"/>
        </w:rPr>
        <w:t xml:space="preserve">к решению </w:t>
      </w:r>
      <w:proofErr w:type="spellStart"/>
      <w:r w:rsidRPr="007475DA">
        <w:rPr>
          <w:bCs/>
          <w:sz w:val="22"/>
          <w:szCs w:val="22"/>
          <w:lang w:eastAsia="ko-KR"/>
        </w:rPr>
        <w:t>Жанибекского</w:t>
      </w:r>
      <w:proofErr w:type="spellEnd"/>
      <w:r w:rsidRPr="007475DA">
        <w:rPr>
          <w:bCs/>
          <w:sz w:val="22"/>
          <w:szCs w:val="22"/>
          <w:lang w:eastAsia="ko-KR"/>
        </w:rPr>
        <w:t xml:space="preserve"> районного </w:t>
      </w:r>
      <w:proofErr w:type="spellStart"/>
      <w:r w:rsidRPr="007475DA">
        <w:rPr>
          <w:bCs/>
          <w:sz w:val="22"/>
          <w:szCs w:val="22"/>
          <w:lang w:eastAsia="ko-KR"/>
        </w:rPr>
        <w:t>маслихата</w:t>
      </w:r>
      <w:proofErr w:type="spellEnd"/>
    </w:p>
    <w:p w:rsidR="00EA6310" w:rsidRDefault="00EA6310" w:rsidP="00EA6310">
      <w:pPr>
        <w:tabs>
          <w:tab w:val="left" w:pos="-3119"/>
        </w:tabs>
        <w:ind w:left="705" w:right="29"/>
        <w:jc w:val="right"/>
        <w:rPr>
          <w:bCs/>
          <w:sz w:val="22"/>
          <w:szCs w:val="22"/>
          <w:lang w:val="kk-KZ" w:eastAsia="ko-KR"/>
        </w:rPr>
      </w:pPr>
      <w:proofErr w:type="gramStart"/>
      <w:r>
        <w:rPr>
          <w:bCs/>
          <w:sz w:val="22"/>
          <w:szCs w:val="22"/>
          <w:lang w:eastAsia="ko-KR"/>
        </w:rPr>
        <w:t>от  декабря</w:t>
      </w:r>
      <w:proofErr w:type="gramEnd"/>
      <w:r>
        <w:rPr>
          <w:bCs/>
          <w:sz w:val="22"/>
          <w:szCs w:val="22"/>
          <w:lang w:eastAsia="ko-KR"/>
        </w:rPr>
        <w:t xml:space="preserve"> 2025</w:t>
      </w:r>
      <w:r w:rsidRPr="007475DA">
        <w:rPr>
          <w:bCs/>
          <w:sz w:val="22"/>
          <w:szCs w:val="22"/>
          <w:lang w:eastAsia="ko-KR"/>
        </w:rPr>
        <w:t xml:space="preserve">  года №</w:t>
      </w:r>
      <w:r>
        <w:rPr>
          <w:bCs/>
          <w:sz w:val="22"/>
          <w:szCs w:val="22"/>
          <w:lang w:val="kk-KZ" w:eastAsia="ko-KR"/>
        </w:rPr>
        <w:t>*</w:t>
      </w:r>
    </w:p>
    <w:p w:rsidR="00EA6310" w:rsidRPr="007A69B6" w:rsidRDefault="00EA6310" w:rsidP="00EA6310">
      <w:pPr>
        <w:ind w:left="6804"/>
        <w:rPr>
          <w:lang w:val="kk-KZ"/>
        </w:rPr>
      </w:pPr>
    </w:p>
    <w:p w:rsidR="00EA6310" w:rsidRPr="007A69B6" w:rsidRDefault="00EA6310" w:rsidP="00EA6310">
      <w:pPr>
        <w:jc w:val="center"/>
        <w:rPr>
          <w:lang w:val="kk-KZ"/>
        </w:rPr>
      </w:pPr>
    </w:p>
    <w:p w:rsidR="00EA6310" w:rsidRDefault="00EA6310" w:rsidP="00EA6310">
      <w:pPr>
        <w:jc w:val="center"/>
        <w:rPr>
          <w:lang w:val="kk-KZ"/>
        </w:rPr>
      </w:pPr>
      <w:r>
        <w:rPr>
          <w:lang w:val="kk-KZ"/>
        </w:rPr>
        <w:t xml:space="preserve">Бюджет Акобинского сельского округа на 2026 год </w:t>
      </w:r>
    </w:p>
    <w:p w:rsidR="00EA6310" w:rsidRPr="007A69B6" w:rsidRDefault="00EA6310" w:rsidP="00EA6310">
      <w:pPr>
        <w:jc w:val="center"/>
        <w:rPr>
          <w:lang w:val="kk-KZ"/>
        </w:rPr>
      </w:pPr>
    </w:p>
    <w:p w:rsidR="00EA6310" w:rsidRDefault="00EA6310" w:rsidP="00EA6310">
      <w:pPr>
        <w:jc w:val="center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               тысяч тенге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17"/>
        <w:gridCol w:w="689"/>
        <w:gridCol w:w="22"/>
        <w:gridCol w:w="667"/>
        <w:gridCol w:w="42"/>
        <w:gridCol w:w="647"/>
        <w:gridCol w:w="63"/>
        <w:gridCol w:w="5800"/>
        <w:gridCol w:w="1080"/>
      </w:tblGrid>
      <w:tr w:rsidR="00EA6310" w:rsidTr="008179DD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>Сумма, тысяч тенге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Специфика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eastAsia="en-US"/>
              </w:rPr>
              <w:t>1) Доходы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Pr="0067306A" w:rsidRDefault="00EA6310" w:rsidP="008179DD">
            <w:pPr>
              <w:spacing w:line="256" w:lineRule="auto"/>
              <w:jc w:val="right"/>
              <w:rPr>
                <w:lang w:val="en-US" w:eastAsia="en-US"/>
              </w:rPr>
            </w:pPr>
            <w:r>
              <w:rPr>
                <w:lang w:val="kk-KZ"/>
              </w:rPr>
              <w:t>36 372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Налоговые поступления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1048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Подоходный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Индивидуальный подоходный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Hалоги</w:t>
            </w:r>
            <w:proofErr w:type="spellEnd"/>
            <w:r>
              <w:rPr>
                <w:lang w:eastAsia="en-US"/>
              </w:rPr>
              <w:t xml:space="preserve"> на собственность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748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Hалоги</w:t>
            </w:r>
            <w:proofErr w:type="spellEnd"/>
            <w:r>
              <w:rPr>
                <w:lang w:eastAsia="en-US"/>
              </w:rPr>
              <w:t xml:space="preserve"> на имущество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43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Земельный налог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Hалог</w:t>
            </w:r>
            <w:proofErr w:type="spellEnd"/>
            <w:r>
              <w:rPr>
                <w:lang w:eastAsia="en-US"/>
              </w:rPr>
              <w:t xml:space="preserve"> на транспортные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700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Неналоговые поступления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Доходы от государственной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основного капитала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трансфертов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Pr="006E522B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35 324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kk-KZ" w:eastAsia="en-US"/>
              </w:rPr>
              <w:t>35 324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Трансферты из районного (города областного бюджета)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kk-KZ" w:eastAsia="en-US"/>
              </w:rPr>
              <w:t>35 324</w:t>
            </w:r>
          </w:p>
        </w:tc>
      </w:tr>
      <w:tr w:rsidR="00EA6310" w:rsidTr="008179DD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группа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 тысяч тенге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подгруппа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Программа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ind w:left="87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2) Затраты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kk-KZ"/>
              </w:rPr>
              <w:t>36 372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Государственные услуги общего характера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001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Услуги по обеспечению деятельности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/>
              </w:rPr>
              <w:t>32 372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lastRenderedPageBreak/>
              <w:t>07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3 700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1 000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1 000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Организация водоснабжения населенных пунктах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1 000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 населенных пунктов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2 700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2 700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008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Освещение улиц в населенных пунктах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1 100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009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О</w:t>
            </w:r>
            <w:proofErr w:type="spellStart"/>
            <w:r>
              <w:rPr>
                <w:color w:val="000000"/>
                <w:lang w:eastAsia="en-US"/>
              </w:rPr>
              <w:t>беспечение</w:t>
            </w:r>
            <w:proofErr w:type="spellEnd"/>
            <w:r>
              <w:rPr>
                <w:color w:val="000000"/>
                <w:lang w:eastAsia="en-US"/>
              </w:rPr>
              <w:t xml:space="preserve"> санитарии населенных </w:t>
            </w:r>
            <w:proofErr w:type="spellStart"/>
            <w:r>
              <w:rPr>
                <w:color w:val="000000"/>
                <w:lang w:eastAsia="en-US"/>
              </w:rPr>
              <w:t>пункто</w:t>
            </w:r>
            <w:proofErr w:type="spellEnd"/>
            <w:r>
              <w:rPr>
                <w:color w:val="000000"/>
                <w:lang w:val="kk-KZ" w:eastAsia="en-US"/>
              </w:rPr>
              <w:t>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011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и озеленение населенных пунктов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1 300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Транспорт  и коммуникация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Автомобильный транспорт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124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Аппарат </w:t>
            </w:r>
            <w:proofErr w:type="spellStart"/>
            <w:r>
              <w:rPr>
                <w:lang w:eastAsia="en-US"/>
              </w:rPr>
              <w:t>акима</w:t>
            </w:r>
            <w:proofErr w:type="spellEnd"/>
            <w:r>
              <w:rPr>
                <w:lang w:eastAsia="en-US"/>
              </w:rPr>
              <w:t xml:space="preserve"> города районного значения, села, поселка, сельского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013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Обеспечение функционирования автомобильных дорог в городах районного значения, селах, поселках, сельских оуругах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300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населенных пунктов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3) Чистое бюджнтное кредитование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Бюджетные кредиты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Погашение бюджетных кредитов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тысяч тенге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выданных из государственного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4) Сальдо по операциям с финансовыми активами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cantSplit/>
          <w:trHeight w:val="28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подгруппа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тысяч тенге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Программа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cantSplit/>
          <w:trHeight w:val="2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rPr>
                <w:lang w:val="kk-KZ"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color w:val="000000" w:themeColor="text1"/>
                <w:lang w:val="kk-KZ" w:eastAsia="en-US"/>
              </w:rPr>
            </w:pPr>
            <w:r>
              <w:rPr>
                <w:color w:val="000000" w:themeColor="text1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A6310" w:rsidTr="008179DD">
        <w:trPr>
          <w:trHeight w:val="188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тысяч тенге </w:t>
            </w:r>
          </w:p>
        </w:tc>
      </w:tr>
      <w:tr w:rsidR="00EA6310" w:rsidTr="008179DD">
        <w:trPr>
          <w:trHeight w:val="19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2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6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Специфика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7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1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1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от продажи финансовых активов внутри страны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1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5) Дефицит (профицит)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Pr="005E10C1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A6310" w:rsidTr="008179D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6) Финансирование дефицита (использование профицита)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7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Поступления займов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25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Внутренние государственные займы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             0</w:t>
            </w:r>
          </w:p>
        </w:tc>
      </w:tr>
      <w:tr w:rsidR="00EA6310" w:rsidTr="008179DD">
        <w:trPr>
          <w:trHeight w:val="12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Договоры займа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73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группа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тысяч тенге </w:t>
            </w:r>
          </w:p>
        </w:tc>
      </w:tr>
      <w:tr w:rsidR="00EA6310" w:rsidTr="008179DD">
        <w:trPr>
          <w:trHeight w:val="25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Функциональная подгруппа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23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bCs/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bCs/>
                <w:lang w:val="kk-KZ" w:eastAsia="en-US"/>
              </w:rPr>
            </w:pPr>
            <w:r>
              <w:rPr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3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Программа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</w:tr>
      <w:tr w:rsidR="00EA6310" w:rsidTr="008179DD">
        <w:trPr>
          <w:trHeight w:val="24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7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trHeight w:val="12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займов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Погашение займов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right"/>
              <w:rPr>
                <w:lang w:val="kk-KZ" w:eastAsia="en-US"/>
              </w:rPr>
            </w:pPr>
            <w:r>
              <w:rPr>
                <w:lang w:val="kk-KZ" w:eastAsia="en-US"/>
              </w:rPr>
              <w:t>0</w:t>
            </w:r>
          </w:p>
        </w:tc>
      </w:tr>
      <w:tr w:rsidR="00EA6310" w:rsidTr="008179DD">
        <w:trPr>
          <w:trHeight w:val="151"/>
        </w:trPr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Категория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Сумма,</w:t>
            </w:r>
          </w:p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тысяч тенге </w:t>
            </w:r>
          </w:p>
        </w:tc>
      </w:tr>
      <w:tr w:rsidR="00EA6310" w:rsidTr="008179D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8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Подкласс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3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Специфика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17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Наименование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310" w:rsidRDefault="00EA6310" w:rsidP="008179DD">
            <w:pPr>
              <w:spacing w:line="256" w:lineRule="auto"/>
              <w:rPr>
                <w:lang w:val="kk-KZ" w:eastAsia="en-US"/>
              </w:rPr>
            </w:pPr>
          </w:p>
        </w:tc>
      </w:tr>
      <w:tr w:rsidR="00EA6310" w:rsidTr="008179DD">
        <w:trPr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</w:tr>
      <w:tr w:rsidR="00EA6310" w:rsidTr="008179DD">
        <w:trPr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Используемые остатки бюджетных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Pr="009A12DE" w:rsidRDefault="00EA6310" w:rsidP="008179DD">
            <w:pPr>
              <w:spacing w:line="256" w:lineRule="auto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A6310" w:rsidTr="008179DD">
        <w:trPr>
          <w:trHeight w:val="12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01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Остатки бюджетных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Pr="005E10C1" w:rsidRDefault="00EA6310" w:rsidP="008179D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EA6310" w:rsidTr="008179DD">
        <w:trPr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</w:p>
        </w:tc>
        <w:tc>
          <w:tcPr>
            <w:tcW w:w="5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310" w:rsidRDefault="00EA6310" w:rsidP="008179D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Свободные остатки бюджетных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310" w:rsidRDefault="00EA6310" w:rsidP="008179DD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            0</w:t>
            </w:r>
          </w:p>
        </w:tc>
      </w:tr>
    </w:tbl>
    <w:p w:rsidR="00EA6310" w:rsidRPr="00EA6310" w:rsidRDefault="00EA6310" w:rsidP="00EA6310">
      <w:pPr>
        <w:jc w:val="right"/>
        <w:rPr>
          <w:sz w:val="28"/>
          <w:szCs w:val="28"/>
          <w:lang w:val="kk-KZ"/>
        </w:rPr>
      </w:pPr>
    </w:p>
    <w:sectPr w:rsidR="00EA6310" w:rsidRPr="00EA6310" w:rsidSect="00574D59">
      <w:headerReference w:type="default" r:id="rId8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59E" w:rsidRDefault="005A259E" w:rsidP="00574D59">
      <w:r>
        <w:separator/>
      </w:r>
    </w:p>
  </w:endnote>
  <w:endnote w:type="continuationSeparator" w:id="0">
    <w:p w:rsidR="005A259E" w:rsidRDefault="005A259E" w:rsidP="0057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59E" w:rsidRDefault="005A259E" w:rsidP="00574D59">
      <w:r>
        <w:separator/>
      </w:r>
    </w:p>
  </w:footnote>
  <w:footnote w:type="continuationSeparator" w:id="0">
    <w:p w:rsidR="005A259E" w:rsidRDefault="005A259E" w:rsidP="00574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3897926"/>
      <w:docPartObj>
        <w:docPartGallery w:val="Page Numbers (Top of Page)"/>
        <w:docPartUnique/>
      </w:docPartObj>
    </w:sdtPr>
    <w:sdtEndPr/>
    <w:sdtContent>
      <w:p w:rsidR="0000364E" w:rsidRDefault="002C21BE">
        <w:pPr>
          <w:pStyle w:val="a4"/>
          <w:jc w:val="center"/>
        </w:pPr>
        <w:r>
          <w:fldChar w:fldCharType="begin"/>
        </w:r>
        <w:r w:rsidR="0000364E">
          <w:instrText>PAGE   \* MERGEFORMAT</w:instrText>
        </w:r>
        <w:r>
          <w:fldChar w:fldCharType="separate"/>
        </w:r>
        <w:r w:rsidR="006230D5">
          <w:rPr>
            <w:noProof/>
          </w:rPr>
          <w:t>11</w:t>
        </w:r>
        <w:r>
          <w:fldChar w:fldCharType="end"/>
        </w:r>
      </w:p>
    </w:sdtContent>
  </w:sdt>
  <w:p w:rsidR="0000364E" w:rsidRDefault="000036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3CE19D5"/>
    <w:multiLevelType w:val="hybridMultilevel"/>
    <w:tmpl w:val="30C2073A"/>
    <w:lvl w:ilvl="0" w:tplc="322AC8AE">
      <w:start w:val="1"/>
      <w:numFmt w:val="decimal"/>
      <w:lvlText w:val="%1)"/>
      <w:lvlJc w:val="left"/>
      <w:pPr>
        <w:ind w:left="22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2" w15:restartNumberingAfterBreak="0">
    <w:nsid w:val="06564BF1"/>
    <w:multiLevelType w:val="hybridMultilevel"/>
    <w:tmpl w:val="4A1C6B2A"/>
    <w:lvl w:ilvl="0" w:tplc="6A1877B8">
      <w:start w:val="1"/>
      <w:numFmt w:val="decimal"/>
      <w:lvlText w:val="%1."/>
      <w:lvlJc w:val="left"/>
      <w:pPr>
        <w:ind w:left="20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88" w:hanging="180"/>
      </w:pPr>
      <w:rPr>
        <w:rFonts w:cs="Times New Roman"/>
      </w:rPr>
    </w:lvl>
  </w:abstractNum>
  <w:abstractNum w:abstractNumId="3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CA8065B"/>
    <w:multiLevelType w:val="hybridMultilevel"/>
    <w:tmpl w:val="AA8420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F53A98"/>
    <w:multiLevelType w:val="hybridMultilevel"/>
    <w:tmpl w:val="72941876"/>
    <w:lvl w:ilvl="0" w:tplc="EC52A982">
      <w:start w:val="1"/>
      <w:numFmt w:val="decimal"/>
      <w:lvlText w:val="%1-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1" w15:restartNumberingAfterBreak="0">
    <w:nsid w:val="2D5001A7"/>
    <w:multiLevelType w:val="hybridMultilevel"/>
    <w:tmpl w:val="0CEE5104"/>
    <w:lvl w:ilvl="0" w:tplc="E51E5DE2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12" w15:restartNumberingAfterBreak="0">
    <w:nsid w:val="2ED736CB"/>
    <w:multiLevelType w:val="hybridMultilevel"/>
    <w:tmpl w:val="99FA90CA"/>
    <w:lvl w:ilvl="0" w:tplc="A4CE1262">
      <w:start w:val="1"/>
      <w:numFmt w:val="decimal"/>
      <w:lvlText w:val="%1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 w15:restartNumberingAfterBreak="0">
    <w:nsid w:val="2EF94885"/>
    <w:multiLevelType w:val="hybridMultilevel"/>
    <w:tmpl w:val="7114AA60"/>
    <w:lvl w:ilvl="0" w:tplc="F0F4813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579228A"/>
    <w:multiLevelType w:val="hybridMultilevel"/>
    <w:tmpl w:val="C09831F6"/>
    <w:lvl w:ilvl="0" w:tplc="03D8D2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D732E58"/>
    <w:multiLevelType w:val="hybridMultilevel"/>
    <w:tmpl w:val="23946CD6"/>
    <w:lvl w:ilvl="0" w:tplc="7A8852E8">
      <w:start w:val="1"/>
      <w:numFmt w:val="decimal"/>
      <w:lvlText w:val="%1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7885F0B"/>
    <w:multiLevelType w:val="hybridMultilevel"/>
    <w:tmpl w:val="8B04BA64"/>
    <w:lvl w:ilvl="0" w:tplc="23D861F6">
      <w:start w:val="1"/>
      <w:numFmt w:val="decimal"/>
      <w:lvlText w:val="%1-"/>
      <w:lvlJc w:val="left"/>
      <w:pPr>
        <w:ind w:left="114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4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7E23C46"/>
    <w:multiLevelType w:val="hybridMultilevel"/>
    <w:tmpl w:val="579EAE70"/>
    <w:lvl w:ilvl="0" w:tplc="A6A0EB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3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3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8C94FB2"/>
    <w:multiLevelType w:val="hybridMultilevel"/>
    <w:tmpl w:val="CC30FF36"/>
    <w:lvl w:ilvl="0" w:tplc="0F84A4B2">
      <w:start w:val="1"/>
      <w:numFmt w:val="decimal"/>
      <w:lvlText w:val="%1)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8" w15:restartNumberingAfterBreak="0">
    <w:nsid w:val="5E64604E"/>
    <w:multiLevelType w:val="hybridMultilevel"/>
    <w:tmpl w:val="96828DD0"/>
    <w:lvl w:ilvl="0" w:tplc="D2360CF0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9" w15:restartNumberingAfterBreak="0">
    <w:nsid w:val="620A6A78"/>
    <w:multiLevelType w:val="hybridMultilevel"/>
    <w:tmpl w:val="D99E4440"/>
    <w:lvl w:ilvl="0" w:tplc="047A0F0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31" w15:restartNumberingAfterBreak="0">
    <w:nsid w:val="63F04C6B"/>
    <w:multiLevelType w:val="hybridMultilevel"/>
    <w:tmpl w:val="1EDC3704"/>
    <w:lvl w:ilvl="0" w:tplc="466618F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2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F4F01FA"/>
    <w:multiLevelType w:val="hybridMultilevel"/>
    <w:tmpl w:val="6B0C43AC"/>
    <w:lvl w:ilvl="0" w:tplc="AC04A2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7" w:hanging="180"/>
      </w:pPr>
      <w:rPr>
        <w:rFonts w:cs="Times New Roman"/>
      </w:rPr>
    </w:lvl>
  </w:abstractNum>
  <w:abstractNum w:abstractNumId="35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5517248"/>
    <w:multiLevelType w:val="hybridMultilevel"/>
    <w:tmpl w:val="422A94AA"/>
    <w:lvl w:ilvl="0" w:tplc="DED2A7E4">
      <w:start w:val="1"/>
      <w:numFmt w:val="decimal"/>
      <w:lvlText w:val="%1"/>
      <w:lvlJc w:val="left"/>
      <w:pPr>
        <w:ind w:left="1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7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10"/>
  </w:num>
  <w:num w:numId="5">
    <w:abstractNumId w:val="37"/>
  </w:num>
  <w:num w:numId="6">
    <w:abstractNumId w:val="22"/>
  </w:num>
  <w:num w:numId="7">
    <w:abstractNumId w:val="7"/>
  </w:num>
  <w:num w:numId="8">
    <w:abstractNumId w:val="25"/>
  </w:num>
  <w:num w:numId="9">
    <w:abstractNumId w:val="3"/>
  </w:num>
  <w:num w:numId="10">
    <w:abstractNumId w:val="35"/>
  </w:num>
  <w:num w:numId="11">
    <w:abstractNumId w:val="18"/>
  </w:num>
  <w:num w:numId="12">
    <w:abstractNumId w:val="14"/>
  </w:num>
  <w:num w:numId="13">
    <w:abstractNumId w:val="15"/>
  </w:num>
  <w:num w:numId="14">
    <w:abstractNumId w:val="30"/>
  </w:num>
  <w:num w:numId="15">
    <w:abstractNumId w:val="19"/>
  </w:num>
  <w:num w:numId="16">
    <w:abstractNumId w:val="0"/>
  </w:num>
  <w:num w:numId="17">
    <w:abstractNumId w:val="21"/>
  </w:num>
  <w:num w:numId="18">
    <w:abstractNumId w:val="32"/>
  </w:num>
  <w:num w:numId="19">
    <w:abstractNumId w:val="4"/>
  </w:num>
  <w:num w:numId="20">
    <w:abstractNumId w:val="24"/>
  </w:num>
  <w:num w:numId="21">
    <w:abstractNumId w:val="5"/>
  </w:num>
  <w:num w:numId="22">
    <w:abstractNumId w:val="11"/>
  </w:num>
  <w:num w:numId="23">
    <w:abstractNumId w:val="2"/>
  </w:num>
  <w:num w:numId="24">
    <w:abstractNumId w:val="12"/>
  </w:num>
  <w:num w:numId="25">
    <w:abstractNumId w:val="1"/>
  </w:num>
  <w:num w:numId="26">
    <w:abstractNumId w:val="28"/>
  </w:num>
  <w:num w:numId="27">
    <w:abstractNumId w:val="6"/>
  </w:num>
  <w:num w:numId="28">
    <w:abstractNumId w:val="34"/>
  </w:num>
  <w:num w:numId="29">
    <w:abstractNumId w:val="36"/>
  </w:num>
  <w:num w:numId="30">
    <w:abstractNumId w:val="20"/>
  </w:num>
  <w:num w:numId="31">
    <w:abstractNumId w:val="13"/>
  </w:num>
  <w:num w:numId="32">
    <w:abstractNumId w:val="8"/>
  </w:num>
  <w:num w:numId="33">
    <w:abstractNumId w:val="23"/>
  </w:num>
  <w:num w:numId="34">
    <w:abstractNumId w:val="27"/>
  </w:num>
  <w:num w:numId="35">
    <w:abstractNumId w:val="31"/>
  </w:num>
  <w:num w:numId="36">
    <w:abstractNumId w:val="16"/>
  </w:num>
  <w:num w:numId="37">
    <w:abstractNumId w:val="26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025AE"/>
    <w:rsid w:val="0000364E"/>
    <w:rsid w:val="00003676"/>
    <w:rsid w:val="00003C08"/>
    <w:rsid w:val="00032074"/>
    <w:rsid w:val="00034085"/>
    <w:rsid w:val="00036AA7"/>
    <w:rsid w:val="000615AE"/>
    <w:rsid w:val="000631BB"/>
    <w:rsid w:val="000A22F2"/>
    <w:rsid w:val="000B799D"/>
    <w:rsid w:val="000D39CE"/>
    <w:rsid w:val="000D68F9"/>
    <w:rsid w:val="0017676F"/>
    <w:rsid w:val="00240C00"/>
    <w:rsid w:val="00266512"/>
    <w:rsid w:val="002B4164"/>
    <w:rsid w:val="002B62FA"/>
    <w:rsid w:val="002C21BE"/>
    <w:rsid w:val="002E524A"/>
    <w:rsid w:val="00316056"/>
    <w:rsid w:val="003229A5"/>
    <w:rsid w:val="00356EB2"/>
    <w:rsid w:val="003948DB"/>
    <w:rsid w:val="003D5EEB"/>
    <w:rsid w:val="003F130B"/>
    <w:rsid w:val="004457BC"/>
    <w:rsid w:val="004471A1"/>
    <w:rsid w:val="00461B13"/>
    <w:rsid w:val="00467973"/>
    <w:rsid w:val="00470C05"/>
    <w:rsid w:val="004A1B89"/>
    <w:rsid w:val="004A35A9"/>
    <w:rsid w:val="004B6755"/>
    <w:rsid w:val="004C6BC2"/>
    <w:rsid w:val="004D11E1"/>
    <w:rsid w:val="005507DA"/>
    <w:rsid w:val="00574D59"/>
    <w:rsid w:val="005806A9"/>
    <w:rsid w:val="00587EB8"/>
    <w:rsid w:val="0059580A"/>
    <w:rsid w:val="005A1089"/>
    <w:rsid w:val="005A259E"/>
    <w:rsid w:val="005E10C1"/>
    <w:rsid w:val="00604FC9"/>
    <w:rsid w:val="00612C1B"/>
    <w:rsid w:val="006230D5"/>
    <w:rsid w:val="00641FFD"/>
    <w:rsid w:val="00652388"/>
    <w:rsid w:val="0065794B"/>
    <w:rsid w:val="006635E8"/>
    <w:rsid w:val="0066389E"/>
    <w:rsid w:val="006650C4"/>
    <w:rsid w:val="0067306A"/>
    <w:rsid w:val="006E522B"/>
    <w:rsid w:val="00711E44"/>
    <w:rsid w:val="00734FCC"/>
    <w:rsid w:val="00751615"/>
    <w:rsid w:val="0075769C"/>
    <w:rsid w:val="0076625C"/>
    <w:rsid w:val="007D17C9"/>
    <w:rsid w:val="007E3A7D"/>
    <w:rsid w:val="007F2299"/>
    <w:rsid w:val="007F3788"/>
    <w:rsid w:val="00815C61"/>
    <w:rsid w:val="008241EB"/>
    <w:rsid w:val="008455E2"/>
    <w:rsid w:val="008A1070"/>
    <w:rsid w:val="008C30BA"/>
    <w:rsid w:val="009579FF"/>
    <w:rsid w:val="009808D9"/>
    <w:rsid w:val="00995FEB"/>
    <w:rsid w:val="009A12DE"/>
    <w:rsid w:val="00A053EE"/>
    <w:rsid w:val="00A70A84"/>
    <w:rsid w:val="00A8401A"/>
    <w:rsid w:val="00B309FF"/>
    <w:rsid w:val="00B53F15"/>
    <w:rsid w:val="00BA3D6F"/>
    <w:rsid w:val="00C066FD"/>
    <w:rsid w:val="00C47392"/>
    <w:rsid w:val="00C64623"/>
    <w:rsid w:val="00D04B27"/>
    <w:rsid w:val="00D04F8C"/>
    <w:rsid w:val="00D21D3F"/>
    <w:rsid w:val="00D30E9D"/>
    <w:rsid w:val="00D43E5B"/>
    <w:rsid w:val="00D45077"/>
    <w:rsid w:val="00D81CBF"/>
    <w:rsid w:val="00DB0D28"/>
    <w:rsid w:val="00E52797"/>
    <w:rsid w:val="00E67748"/>
    <w:rsid w:val="00E702B1"/>
    <w:rsid w:val="00E77FEC"/>
    <w:rsid w:val="00E84B47"/>
    <w:rsid w:val="00EA6310"/>
    <w:rsid w:val="00EC30EF"/>
    <w:rsid w:val="00F25EBB"/>
    <w:rsid w:val="00F34C10"/>
    <w:rsid w:val="00F44BE2"/>
    <w:rsid w:val="00F51D3F"/>
    <w:rsid w:val="00F9002F"/>
    <w:rsid w:val="00F90337"/>
    <w:rsid w:val="00F904D1"/>
    <w:rsid w:val="00FA5475"/>
    <w:rsid w:val="00FB3097"/>
    <w:rsid w:val="00FC432D"/>
    <w:rsid w:val="00FC47CE"/>
    <w:rsid w:val="00FE7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D812EF"/>
  <w15:docId w15:val="{3FE88594-A800-4FA7-9BB3-747869699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4D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74D59"/>
    <w:pPr>
      <w:keepNext/>
      <w:ind w:left="709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574D5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74D5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74D5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74D5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4D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4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4D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4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74D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74D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4D59"/>
  </w:style>
  <w:style w:type="paragraph" w:styleId="a8">
    <w:name w:val="Body Text Indent"/>
    <w:basedOn w:val="a"/>
    <w:link w:val="a9"/>
    <w:uiPriority w:val="99"/>
    <w:rsid w:val="00574D59"/>
    <w:pPr>
      <w:ind w:firstLine="284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574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uiPriority w:val="99"/>
    <w:rsid w:val="00574D59"/>
    <w:rPr>
      <w:rFonts w:cs="Times New Roman"/>
    </w:rPr>
  </w:style>
  <w:style w:type="paragraph" w:styleId="ab">
    <w:name w:val="caption"/>
    <w:basedOn w:val="a"/>
    <w:uiPriority w:val="99"/>
    <w:qFormat/>
    <w:rsid w:val="00574D5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74D5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574D59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574D59"/>
    <w:pPr>
      <w:jc w:val="center"/>
    </w:pPr>
    <w:rPr>
      <w:b/>
      <w:bCs/>
      <w:sz w:val="28"/>
      <w:szCs w:val="20"/>
    </w:rPr>
  </w:style>
  <w:style w:type="character" w:customStyle="1" w:styleId="ad">
    <w:name w:val="Заголовок Знак"/>
    <w:basedOn w:val="a0"/>
    <w:link w:val="ac"/>
    <w:uiPriority w:val="99"/>
    <w:rsid w:val="00574D5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574D5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W-">
    <w:name w:val="WW-Обычный (веб)"/>
    <w:basedOn w:val="a"/>
    <w:uiPriority w:val="99"/>
    <w:rsid w:val="00574D59"/>
    <w:pPr>
      <w:suppressAutoHyphens/>
      <w:spacing w:before="280" w:after="280"/>
      <w:ind w:firstLine="709"/>
    </w:pPr>
    <w:rPr>
      <w:lang w:eastAsia="ar-SA"/>
    </w:rPr>
  </w:style>
  <w:style w:type="paragraph" w:customStyle="1" w:styleId="af0">
    <w:name w:val="Знак"/>
    <w:basedOn w:val="a"/>
    <w:autoRedefine/>
    <w:uiPriority w:val="99"/>
    <w:rsid w:val="00574D5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1">
    <w:name w:val="Знак Знак Знак"/>
    <w:basedOn w:val="a"/>
    <w:autoRedefine/>
    <w:uiPriority w:val="99"/>
    <w:rsid w:val="00574D5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FooterChar">
    <w:name w:val="Footer Char"/>
    <w:uiPriority w:val="99"/>
    <w:locked/>
    <w:rsid w:val="00574D59"/>
    <w:rPr>
      <w:rFonts w:ascii="Times New Roman" w:hAnsi="Times New Roman" w:cs="Times New Roman"/>
      <w:color w:val="000000"/>
      <w:sz w:val="24"/>
      <w:lang w:val="ru-RU" w:eastAsia="ru-RU"/>
    </w:rPr>
  </w:style>
  <w:style w:type="paragraph" w:styleId="af2">
    <w:name w:val="No Spacing"/>
    <w:uiPriority w:val="1"/>
    <w:qFormat/>
    <w:rsid w:val="00574D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uiPriority w:val="99"/>
    <w:rsid w:val="00574D59"/>
  </w:style>
  <w:style w:type="paragraph" w:customStyle="1" w:styleId="12">
    <w:name w:val="Абзац списка1"/>
    <w:basedOn w:val="a"/>
    <w:uiPriority w:val="99"/>
    <w:rsid w:val="00574D59"/>
    <w:pPr>
      <w:ind w:left="720"/>
      <w:contextualSpacing/>
    </w:pPr>
    <w:rPr>
      <w:color w:val="000000"/>
    </w:rPr>
  </w:style>
  <w:style w:type="table" w:customStyle="1" w:styleId="13">
    <w:name w:val="Сетка таблицы1"/>
    <w:basedOn w:val="a1"/>
    <w:next w:val="a3"/>
    <w:uiPriority w:val="99"/>
    <w:rsid w:val="00574D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uiPriority w:val="99"/>
    <w:rsid w:val="00574D5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574D59"/>
    <w:pPr>
      <w:spacing w:before="100" w:beforeAutospacing="1" w:after="100" w:afterAutospacing="1"/>
    </w:pPr>
    <w:rPr>
      <w:lang w:val="kk-KZ" w:eastAsia="kk-KZ"/>
    </w:rPr>
  </w:style>
  <w:style w:type="paragraph" w:customStyle="1" w:styleId="xl104">
    <w:name w:val="xl104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574D5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74D59"/>
    <w:rPr>
      <w:rFonts w:ascii="Times New Roman" w:hAnsi="Times New Roman" w:cs="Times New Roman"/>
      <w:sz w:val="20"/>
      <w:lang w:eastAsia="ru-RU"/>
    </w:rPr>
  </w:style>
  <w:style w:type="paragraph" w:styleId="af4">
    <w:name w:val="List Paragraph"/>
    <w:basedOn w:val="a"/>
    <w:uiPriority w:val="99"/>
    <w:qFormat/>
    <w:rsid w:val="00574D59"/>
    <w:pPr>
      <w:ind w:left="720"/>
      <w:contextualSpacing/>
    </w:pPr>
  </w:style>
  <w:style w:type="character" w:customStyle="1" w:styleId="HeaderChar">
    <w:name w:val="Header Char"/>
    <w:uiPriority w:val="99"/>
    <w:locked/>
    <w:rsid w:val="00574D5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74D59"/>
    <w:rPr>
      <w:rFonts w:ascii="Segoe UI" w:hAnsi="Segoe UI" w:cs="Times New Roman"/>
      <w:color w:val="000000"/>
      <w:sz w:val="18"/>
      <w:lang w:val="ru-RU" w:eastAsia="ru-RU"/>
    </w:rPr>
  </w:style>
  <w:style w:type="character" w:styleId="af5">
    <w:name w:val="Hyperlink"/>
    <w:uiPriority w:val="99"/>
    <w:semiHidden/>
    <w:rsid w:val="00574D59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rsid w:val="00574D59"/>
    <w:rPr>
      <w:rFonts w:cs="Times New Roman"/>
      <w:color w:val="800080"/>
      <w:u w:val="single"/>
    </w:rPr>
  </w:style>
  <w:style w:type="paragraph" w:customStyle="1" w:styleId="xl102">
    <w:name w:val="xl10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574D5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574D5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574D5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574D5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574D5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110">
    <w:name w:val="Нет списка11"/>
    <w:next w:val="a2"/>
    <w:uiPriority w:val="99"/>
    <w:semiHidden/>
    <w:unhideWhenUsed/>
    <w:rsid w:val="00574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7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F88D8-8C10-426D-96AB-079A34E8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1773</Words>
  <Characters>10110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Zverdvd.org</cp:lastModifiedBy>
  <cp:revision>22</cp:revision>
  <cp:lastPrinted>2021-12-06T09:32:00Z</cp:lastPrinted>
  <dcterms:created xsi:type="dcterms:W3CDTF">2022-11-29T10:31:00Z</dcterms:created>
  <dcterms:modified xsi:type="dcterms:W3CDTF">2024-02-23T07:06:00Z</dcterms:modified>
</cp:coreProperties>
</file>